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F5AA" w14:textId="77777777" w:rsidR="00D3790E" w:rsidRPr="00EB6F5C" w:rsidRDefault="00D3790E" w:rsidP="00266E69">
      <w:pPr>
        <w:pStyle w:val="Titolo1"/>
        <w:spacing w:before="0" w:after="120"/>
        <w:jc w:val="center"/>
        <w:rPr>
          <w:sz w:val="40"/>
          <w:szCs w:val="36"/>
        </w:rPr>
      </w:pPr>
      <w:bookmarkStart w:id="0" w:name="_Toc312863752"/>
      <w:bookmarkStart w:id="1" w:name="_Toc94189806"/>
      <w:bookmarkStart w:id="2" w:name="_Hlk129588001"/>
      <w:r w:rsidRPr="00EB6F5C">
        <w:rPr>
          <w:sz w:val="40"/>
          <w:szCs w:val="36"/>
        </w:rPr>
        <w:t>Sed a periculis cunctis libera nos semper</w:t>
      </w:r>
      <w:bookmarkEnd w:id="0"/>
      <w:bookmarkEnd w:id="1"/>
    </w:p>
    <w:p w14:paraId="5D7E54AC" w14:textId="77777777" w:rsidR="00266E69" w:rsidRDefault="00266E69" w:rsidP="00D3790E">
      <w:pPr>
        <w:spacing w:after="120"/>
        <w:jc w:val="both"/>
        <w:rPr>
          <w:rFonts w:ascii="Arial" w:hAnsi="Arial" w:cs="Arial"/>
          <w:szCs w:val="24"/>
        </w:rPr>
      </w:pPr>
    </w:p>
    <w:p w14:paraId="71D362A9" w14:textId="2216BB37" w:rsidR="00B23D18" w:rsidRDefault="00D3790E" w:rsidP="00D3790E">
      <w:pPr>
        <w:spacing w:after="120"/>
        <w:jc w:val="both"/>
        <w:rPr>
          <w:rFonts w:ascii="Arial" w:hAnsi="Arial" w:cs="Arial"/>
          <w:szCs w:val="24"/>
        </w:rPr>
      </w:pPr>
      <w:r w:rsidRPr="00266E69">
        <w:rPr>
          <w:rFonts w:ascii="Arial" w:hAnsi="Arial" w:cs="Arial"/>
          <w:szCs w:val="24"/>
        </w:rPr>
        <w:t>Ricordiamoci, per un istante, cosa abbiamo già detto alla Vergine Maria, in questa preghiera:</w:t>
      </w:r>
      <w:r w:rsidRPr="00266E69">
        <w:rPr>
          <w:rFonts w:ascii="Arial" w:hAnsi="Arial" w:cs="Arial"/>
          <w:i/>
          <w:szCs w:val="24"/>
        </w:rPr>
        <w:t xml:space="preserve"> “Sub tuum praesidium confugimus, Sancta Dei Genetrix. Nostras deprecationes ne despicias in necessitatibus, sed a periculis cunctis libera nos semper, Virgo gloriosa et benedicta”</w:t>
      </w:r>
      <w:r w:rsidRPr="00266E69">
        <w:rPr>
          <w:rFonts w:ascii="Arial" w:hAnsi="Arial" w:cs="Arial"/>
          <w:szCs w:val="24"/>
        </w:rPr>
        <w:t xml:space="preserve"> (</w:t>
      </w:r>
      <w:r w:rsidRPr="00266E69">
        <w:rPr>
          <w:rFonts w:ascii="Arial" w:hAnsi="Arial" w:cs="Arial"/>
          <w:i/>
          <w:szCs w:val="24"/>
        </w:rPr>
        <w:t>“Sotto la tua protezione cerchiamo rifugio, Santa Madre di Dio: non disprezzare le suppliche di noi che siamo nella prova, ma liberaci da ogni pericolo, o Vergine gloriosa e benedetta”).</w:t>
      </w:r>
      <w:r w:rsidRPr="00266E69">
        <w:rPr>
          <w:rFonts w:ascii="Arial" w:hAnsi="Arial" w:cs="Arial"/>
          <w:szCs w:val="24"/>
        </w:rPr>
        <w:t xml:space="preserve"> La Vergine Maria, che è nostra fortezza, nostro sicuro rifugio, Lei che è la Santa Madre di Dio, non deve disprezzare le suppliche dei cuori provati ed afflitti. Ogni nostr</w:t>
      </w:r>
      <w:r w:rsidR="009E5B1F">
        <w:rPr>
          <w:rFonts w:ascii="Arial" w:hAnsi="Arial" w:cs="Arial"/>
          <w:szCs w:val="24"/>
        </w:rPr>
        <w:t>a</w:t>
      </w:r>
      <w:r w:rsidRPr="00266E69">
        <w:rPr>
          <w:rFonts w:ascii="Arial" w:hAnsi="Arial" w:cs="Arial"/>
          <w:szCs w:val="24"/>
        </w:rPr>
        <w:t xml:space="preserve"> preghiera da Lei deve essere ascoltata, esaudita e trasformata in una grande grazia per la nostra vita.</w:t>
      </w:r>
      <w:r w:rsidR="00266E69">
        <w:rPr>
          <w:rFonts w:ascii="Arial" w:hAnsi="Arial" w:cs="Arial"/>
          <w:szCs w:val="24"/>
        </w:rPr>
        <w:t xml:space="preserve"> </w:t>
      </w:r>
      <w:r w:rsidRPr="00266E69">
        <w:rPr>
          <w:rFonts w:ascii="Arial" w:hAnsi="Arial" w:cs="Arial"/>
          <w:szCs w:val="24"/>
        </w:rPr>
        <w:t xml:space="preserve">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w:t>
      </w:r>
      <w:r w:rsidR="009E5B1F">
        <w:rPr>
          <w:rFonts w:ascii="Arial" w:hAnsi="Arial" w:cs="Arial"/>
          <w:szCs w:val="24"/>
        </w:rPr>
        <w:t xml:space="preserve">riduce </w:t>
      </w:r>
      <w:r w:rsidRPr="00266E69">
        <w:rPr>
          <w:rFonts w:ascii="Arial" w:hAnsi="Arial" w:cs="Arial"/>
          <w:szCs w:val="24"/>
        </w:rPr>
        <w:t>in attimi spenti, senza speranza, l’intera esistenza.</w:t>
      </w:r>
      <w:r w:rsidR="00EB6F5C">
        <w:rPr>
          <w:rFonts w:ascii="Arial" w:hAnsi="Arial" w:cs="Arial"/>
          <w:szCs w:val="24"/>
        </w:rPr>
        <w:t xml:space="preserve"> Questo vagabondaggio oggi sta riducendo in polvere e in cenere molta gioventù. La sta facendo affogare nell’alcool, nella droga, nella lussuria. Questo stesso vagabondaggio spirituale è il frutto di un mondo adulto anch’esso vivente come se Dio non esistesse. Un tempo si parlava di relativismo etico e veritativo. Oggi si deve parlare di totale assenza di Dio nella vita quotidiana del nostro mondo. Ognuno si è fatto Dio di se stesso e Dio degli altri. </w:t>
      </w:r>
      <w:r w:rsidR="00B23D18">
        <w:rPr>
          <w:rFonts w:ascii="Arial" w:hAnsi="Arial" w:cs="Arial"/>
          <w:szCs w:val="24"/>
        </w:rPr>
        <w:t>Ognuno è fonte di verità e di moralità. Si tratta di fonti di falsità e di universale amoralità. Oggi il mondo esige che non vi siano più regole di nessun genere. Regola è la volontà del singolo che con prepotenza vuole imporre agli altri ogni falsità e ogni menzogna del suo cuore e della sua mente. Ecco uno dei pericoli dal quale la Vergine Maria deve liberare ogni discepolo di Gesù: dal pericolo di divenire schiavo e prigioniero del pensiero del mondo.</w:t>
      </w:r>
    </w:p>
    <w:p w14:paraId="0BE757E6" w14:textId="011EB10A" w:rsidR="00D3790E" w:rsidRPr="00266E69" w:rsidRDefault="00B23D18" w:rsidP="00B23D18">
      <w:pPr>
        <w:spacing w:after="120"/>
        <w:jc w:val="both"/>
        <w:rPr>
          <w:rFonts w:ascii="Arial" w:hAnsi="Arial" w:cs="Arial"/>
          <w:szCs w:val="24"/>
        </w:rPr>
      </w:pPr>
      <w:r>
        <w:rPr>
          <w:rFonts w:ascii="Arial" w:hAnsi="Arial" w:cs="Arial"/>
          <w:szCs w:val="24"/>
        </w:rPr>
        <w:t xml:space="preserve">Ecco la vita di moltissime persone del nostro tempo: è una vita </w:t>
      </w:r>
      <w:r w:rsidR="00D3790E" w:rsidRPr="00266E69">
        <w:rPr>
          <w:rFonts w:ascii="Arial" w:hAnsi="Arial" w:cs="Arial"/>
          <w:szCs w:val="24"/>
        </w:rPr>
        <w:t>che passa da una vanità all’altra,</w:t>
      </w:r>
      <w:r>
        <w:rPr>
          <w:rFonts w:ascii="Arial" w:hAnsi="Arial" w:cs="Arial"/>
          <w:szCs w:val="24"/>
        </w:rPr>
        <w:t xml:space="preserve"> </w:t>
      </w:r>
      <w:r w:rsidR="00D3790E" w:rsidRPr="00266E69">
        <w:rPr>
          <w:rFonts w:ascii="Arial" w:hAnsi="Arial" w:cs="Arial"/>
          <w:szCs w:val="24"/>
        </w:rPr>
        <w:t>da una inutilità all’altra, da un vizio all’altro, trascorrendo</w:t>
      </w:r>
      <w:r>
        <w:rPr>
          <w:rFonts w:ascii="Arial" w:hAnsi="Arial" w:cs="Arial"/>
          <w:szCs w:val="24"/>
        </w:rPr>
        <w:t>,</w:t>
      </w:r>
      <w:r w:rsidR="00D3790E" w:rsidRPr="00266E69">
        <w:rPr>
          <w:rFonts w:ascii="Arial" w:hAnsi="Arial" w:cs="Arial"/>
          <w:szCs w:val="24"/>
        </w:rPr>
        <w:t xml:space="preserve"> in </w:t>
      </w:r>
      <w:r>
        <w:rPr>
          <w:rFonts w:ascii="Arial" w:hAnsi="Arial" w:cs="Arial"/>
          <w:szCs w:val="24"/>
        </w:rPr>
        <w:t xml:space="preserve">un vagabondaggio </w:t>
      </w:r>
      <w:r w:rsidR="00D3790E" w:rsidRPr="00266E69">
        <w:rPr>
          <w:rFonts w:ascii="Arial" w:hAnsi="Arial" w:cs="Arial"/>
          <w:szCs w:val="24"/>
        </w:rPr>
        <w:t>ininterrotto di sciupio dell’esistenza</w:t>
      </w:r>
      <w:r>
        <w:rPr>
          <w:rFonts w:ascii="Arial" w:hAnsi="Arial" w:cs="Arial"/>
          <w:szCs w:val="24"/>
        </w:rPr>
        <w:t>,</w:t>
      </w:r>
      <w:r w:rsidR="00D3790E" w:rsidRPr="00266E69">
        <w:rPr>
          <w:rFonts w:ascii="Arial" w:hAnsi="Arial" w:cs="Arial"/>
          <w:szCs w:val="24"/>
        </w:rPr>
        <w:t xml:space="preserve">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r w:rsidR="00266E69">
        <w:rPr>
          <w:rFonts w:ascii="Arial" w:hAnsi="Arial" w:cs="Arial"/>
          <w:szCs w:val="24"/>
        </w:rPr>
        <w:t xml:space="preserve"> </w:t>
      </w:r>
      <w:r w:rsidR="00D3790E" w:rsidRPr="00266E69">
        <w:rPr>
          <w:rFonts w:ascii="Arial" w:hAnsi="Arial" w:cs="Arial"/>
          <w:szCs w:val="24"/>
        </w:rPr>
        <w:t xml:space="preserve">Chi ci potrà mai liberare da questo vagabondaggio spirituale che è vero narcotico, più pestilenziale di ogni droga o alcool, più letale di ogni altra pasticca sintetica? Una sola Persona ci può liberare, Lei, la Vergine Maria, la Madre di Gesù. Questo vagabondaggio ha un solo nome: morte spirituale dell’uomo e quando la mente muore, rimangono delle flaccide membra buone a nulla, inservibili, pronte solo per essere gettate nella Geenna del fuoco per arrostire per l’eternità. </w:t>
      </w:r>
    </w:p>
    <w:p w14:paraId="06C1C5FB" w14:textId="5576DED7" w:rsidR="00266E69" w:rsidRDefault="00D3790E" w:rsidP="00266E69">
      <w:pPr>
        <w:autoSpaceDE w:val="0"/>
        <w:autoSpaceDN w:val="0"/>
        <w:adjustRightInd w:val="0"/>
        <w:spacing w:after="120" w:line="240" w:lineRule="atLeast"/>
        <w:jc w:val="both"/>
        <w:rPr>
          <w:rFonts w:ascii="Arial" w:hAnsi="Arial" w:cs="Arial"/>
          <w:szCs w:val="24"/>
        </w:rPr>
      </w:pPr>
      <w:r w:rsidRPr="00266E69">
        <w:rPr>
          <w:rFonts w:ascii="Arial" w:hAnsi="Arial" w:cs="Arial"/>
          <w:szCs w:val="24"/>
        </w:rPr>
        <w:t>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w:t>
      </w:r>
      <w:r w:rsidR="00F656AA">
        <w:rPr>
          <w:rFonts w:ascii="Arial" w:hAnsi="Arial" w:cs="Arial"/>
          <w:szCs w:val="24"/>
        </w:rPr>
        <w:t>o</w:t>
      </w:r>
      <w:r w:rsidRPr="00266E69">
        <w:rPr>
          <w:rFonts w:ascii="Arial" w:hAnsi="Arial" w:cs="Arial"/>
          <w:szCs w:val="24"/>
        </w:rPr>
        <w:t xml:space="preserve"> sfacelo del nostro essere. </w:t>
      </w:r>
      <w:r w:rsidR="00266E69">
        <w:rPr>
          <w:rFonts w:ascii="Arial" w:hAnsi="Arial" w:cs="Arial"/>
          <w:szCs w:val="24"/>
        </w:rPr>
        <w:t xml:space="preserve"> </w:t>
      </w:r>
      <w:r w:rsidR="009E5B1F">
        <w:rPr>
          <w:rFonts w:ascii="Arial" w:hAnsi="Arial" w:cs="Arial"/>
          <w:szCs w:val="24"/>
        </w:rPr>
        <w:t xml:space="preserve">È verità: chi ama, crede, spera, si affida a Lei non rimarrà confuso in eterno. Il Signore nostro Dio ci faccia la grazia di essere un solo cuore con il cuore della Madre del Figlio suo. </w:t>
      </w:r>
    </w:p>
    <w:p w14:paraId="52D4E58E" w14:textId="77777777" w:rsidR="00D3790E" w:rsidRPr="00D3790E" w:rsidRDefault="00E32916" w:rsidP="00266E69">
      <w:pPr>
        <w:autoSpaceDE w:val="0"/>
        <w:autoSpaceDN w:val="0"/>
        <w:adjustRightInd w:val="0"/>
        <w:spacing w:after="120" w:line="240" w:lineRule="atLeast"/>
        <w:jc w:val="right"/>
        <w:rPr>
          <w:rFonts w:ascii="Arial" w:hAnsi="Arial" w:cs="Arial"/>
          <w:b/>
          <w:sz w:val="24"/>
          <w:szCs w:val="24"/>
        </w:rPr>
      </w:pPr>
      <w:r w:rsidRPr="00266E69">
        <w:rPr>
          <w:rFonts w:ascii="Arial" w:hAnsi="Arial" w:cs="Arial"/>
          <w:b/>
          <w:szCs w:val="24"/>
        </w:rPr>
        <w:t xml:space="preserve">25 </w:t>
      </w:r>
      <w:r w:rsidR="00BE7948" w:rsidRPr="00266E69">
        <w:rPr>
          <w:rFonts w:ascii="Arial" w:hAnsi="Arial" w:cs="Arial"/>
          <w:b/>
          <w:szCs w:val="24"/>
        </w:rPr>
        <w:t>Giugno 2023</w:t>
      </w:r>
      <w:bookmarkEnd w:id="2"/>
    </w:p>
    <w:sectPr w:rsidR="00D3790E" w:rsidRPr="00D3790E" w:rsidSect="009E5B1F">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3046035">
    <w:abstractNumId w:val="1"/>
  </w:num>
  <w:num w:numId="2" w16cid:durableId="164103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6E6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5B1F"/>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3D18"/>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2D9"/>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6F5C"/>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5A2"/>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6AA"/>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801E2"/>
  <w15:docId w15:val="{A43326D9-A7BD-41F8-8674-27456A7A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4714-5A06-48B2-AA4A-D6709FBB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2023-01-13T15:48:00Z</dcterms:created>
  <dcterms:modified xsi:type="dcterms:W3CDTF">2023-03-13T07:20:00Z</dcterms:modified>
</cp:coreProperties>
</file>